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77777777" w:rsidR="005F3B17" w:rsidRPr="001436A9" w:rsidRDefault="005F3B17" w:rsidP="00B50CF6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46688779" w14:textId="5DDDD780" w:rsidR="00B50CF6" w:rsidRPr="00B50CF6" w:rsidRDefault="005F3B17" w:rsidP="00B50CF6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о</w:t>
      </w:r>
      <w:r w:rsidR="005253D1">
        <w:rPr>
          <w:rFonts w:ascii="Arial" w:eastAsia="Arial Unicode MS" w:hAnsi="Arial" w:cs="Arial"/>
          <w:b/>
          <w:sz w:val="26"/>
          <w:szCs w:val="26"/>
        </w:rPr>
        <w:t xml:space="preserve">б </w:t>
      </w:r>
      <w:r w:rsidR="00B50CF6">
        <w:rPr>
          <w:rFonts w:ascii="Arial" w:eastAsia="Arial Unicode MS" w:hAnsi="Arial" w:cs="Arial"/>
          <w:b/>
          <w:sz w:val="26"/>
          <w:szCs w:val="26"/>
        </w:rPr>
        <w:t>о</w:t>
      </w:r>
      <w:r w:rsidR="00B50CF6" w:rsidRPr="00B50CF6">
        <w:rPr>
          <w:rFonts w:ascii="Arial" w:eastAsia="Arial Unicode MS" w:hAnsi="Arial" w:cs="Arial"/>
          <w:b/>
          <w:sz w:val="26"/>
          <w:szCs w:val="26"/>
        </w:rPr>
        <w:t>собенности продажи доли в праве общей долевой собственности</w:t>
      </w:r>
      <w:r w:rsidR="00B50CF6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B50CF6" w:rsidRPr="00B50CF6">
        <w:rPr>
          <w:rFonts w:ascii="Arial" w:eastAsia="Arial Unicode MS" w:hAnsi="Arial" w:cs="Arial"/>
          <w:b/>
          <w:sz w:val="26"/>
          <w:szCs w:val="26"/>
        </w:rPr>
        <w:t>на квартиру</w:t>
      </w:r>
    </w:p>
    <w:p w14:paraId="33221782" w14:textId="77777777" w:rsidR="00B50CF6" w:rsidRPr="00E766B9" w:rsidRDefault="00B50CF6" w:rsidP="00B50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2DC05" w14:textId="10AEAFBD" w:rsidR="00B50CF6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>Имущество, находящееся в собственности двух или нескольких лиц, принадлежит им на праве общей собственности - с определением доли каждого из них в праве собственности (долевая собственность) или без определения таких долей (совместная собственность) (п</w:t>
      </w:r>
      <w:r>
        <w:rPr>
          <w:rFonts w:ascii="Times New Roman" w:hAnsi="Times New Roman" w:cs="Times New Roman"/>
          <w:sz w:val="28"/>
          <w:szCs w:val="28"/>
        </w:rPr>
        <w:t>ункты</w:t>
      </w:r>
      <w:r w:rsidRPr="00E766B9">
        <w:rPr>
          <w:rFonts w:ascii="Times New Roman" w:hAnsi="Times New Roman" w:cs="Times New Roman"/>
          <w:sz w:val="28"/>
          <w:szCs w:val="28"/>
        </w:rPr>
        <w:t xml:space="preserve"> 1,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E766B9">
        <w:rPr>
          <w:rFonts w:ascii="Times New Roman" w:hAnsi="Times New Roman" w:cs="Times New Roman"/>
          <w:sz w:val="28"/>
          <w:szCs w:val="28"/>
        </w:rPr>
        <w:t xml:space="preserve"> 244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РФ (</w:t>
      </w:r>
      <w:r w:rsidRPr="00E766B9">
        <w:rPr>
          <w:rFonts w:ascii="Times New Roman" w:hAnsi="Times New Roman" w:cs="Times New Roman"/>
          <w:sz w:val="28"/>
          <w:szCs w:val="28"/>
        </w:rPr>
        <w:t>ГК РФ)).</w:t>
      </w:r>
    </w:p>
    <w:p w14:paraId="381ABCAA" w14:textId="442F55C7" w:rsidR="00B50CF6" w:rsidRPr="00E766B9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>В соответствии с частью 2 статьи 246 ГК РФ участник долевой собственности вправе по своему усмотрению продать, подарить, завещать, отдать в залог свою долю либо распорядиться ею иным образом.</w:t>
      </w:r>
    </w:p>
    <w:p w14:paraId="2C16405B" w14:textId="1388BF83" w:rsidR="00B50CF6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>При продаже доли объекта недвижимости постороннему лицу остальные собственники долей имеют преимущественное право покупки этой доли по той же цене, за которую она продается, и на прочих равных условиях (п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Pr="00E766B9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766B9">
        <w:rPr>
          <w:rFonts w:ascii="Times New Roman" w:hAnsi="Times New Roman" w:cs="Times New Roman"/>
          <w:sz w:val="28"/>
          <w:szCs w:val="28"/>
        </w:rPr>
        <w:t>250 ГК РФ).</w:t>
      </w:r>
    </w:p>
    <w:p w14:paraId="35738A88" w14:textId="6CAFB7E0" w:rsidR="00B50CF6" w:rsidRPr="00E766B9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>Продавец доли обязан известить остальных участников долевой собственности о своем намерении продать долю. Извещение составляется в письменной форме, в нем указываются цена и иные условия продажи. Сделка по продаже доли постороннему лицу может быть совершена не ранее чем по истечении одного месяца со дня извещения продавцом доли остальных участников долевой собственности.</w:t>
      </w:r>
    </w:p>
    <w:p w14:paraId="2C965827" w14:textId="11CDCFF1" w:rsidR="00B50CF6" w:rsidRPr="00E766B9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>Если остальные участники долевой собственности не приобретут продаваемую долю в праве собственности на недвижимое имущество в течение месяца, продавец вправе продать свою долю любому лицу. В случае письменного отказа остальными участниками долевой собственности от реализации преимущественного права покупки продаваемой доли, такая доля может быть продана постороннему лицу ранее указанного срока.</w:t>
      </w:r>
    </w:p>
    <w:p w14:paraId="1EC0945B" w14:textId="671B36D4" w:rsidR="00B50CF6" w:rsidRPr="00E766B9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>Если участники долевой собственности изъявят желание воспользоваться преимущественным правом покупки, то право выбора участника долевой собственности, которому будет продана доля объекта недвижимости, принадлежит продавцу.</w:t>
      </w:r>
    </w:p>
    <w:p w14:paraId="5D0825C6" w14:textId="35FF03FC" w:rsidR="00B50CF6" w:rsidRPr="00E766B9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>Кроме того, не требуется направлять извещение другим сособственникам о</w:t>
      </w:r>
      <w:r w:rsidR="00646E86">
        <w:rPr>
          <w:rFonts w:ascii="Times New Roman" w:hAnsi="Times New Roman" w:cs="Times New Roman"/>
          <w:sz w:val="28"/>
          <w:szCs w:val="28"/>
        </w:rPr>
        <w:t xml:space="preserve"> принятом продавцом </w:t>
      </w:r>
      <w:proofErr w:type="gramStart"/>
      <w:r w:rsidR="00646E86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646E86">
        <w:rPr>
          <w:rFonts w:ascii="Times New Roman" w:hAnsi="Times New Roman" w:cs="Times New Roman"/>
          <w:sz w:val="28"/>
          <w:szCs w:val="28"/>
        </w:rPr>
        <w:t xml:space="preserve"> о</w:t>
      </w:r>
      <w:r w:rsidRPr="00E766B9">
        <w:rPr>
          <w:rFonts w:ascii="Times New Roman" w:hAnsi="Times New Roman" w:cs="Times New Roman"/>
          <w:sz w:val="28"/>
          <w:szCs w:val="28"/>
        </w:rPr>
        <w:t xml:space="preserve"> продаже доли объекта недвижимости одному из них.</w:t>
      </w:r>
    </w:p>
    <w:p w14:paraId="1C9DF80C" w14:textId="517039F2" w:rsidR="00B50CF6" w:rsidRPr="00E766B9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>В договоре купли-продажи следует указать:</w:t>
      </w:r>
    </w:p>
    <w:p w14:paraId="73419309" w14:textId="77777777" w:rsidR="00B50CF6" w:rsidRPr="00E766B9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>- информацию о каждой стороне сделки (Ф.И.О., паспортные данные, адрес регистрации);</w:t>
      </w:r>
    </w:p>
    <w:p w14:paraId="35B2C6B1" w14:textId="134898F7" w:rsidR="00B50CF6" w:rsidRPr="00E766B9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B9">
        <w:rPr>
          <w:rFonts w:ascii="Times New Roman" w:hAnsi="Times New Roman" w:cs="Times New Roman"/>
          <w:sz w:val="28"/>
          <w:szCs w:val="28"/>
        </w:rPr>
        <w:t>описание предмета сделки</w:t>
      </w:r>
      <w:r w:rsidR="00646E86">
        <w:rPr>
          <w:rFonts w:ascii="Times New Roman" w:hAnsi="Times New Roman" w:cs="Times New Roman"/>
          <w:sz w:val="28"/>
          <w:szCs w:val="28"/>
        </w:rPr>
        <w:t xml:space="preserve"> -</w:t>
      </w:r>
      <w:r w:rsidRPr="00E766B9">
        <w:rPr>
          <w:rFonts w:ascii="Times New Roman" w:hAnsi="Times New Roman" w:cs="Times New Roman"/>
          <w:sz w:val="28"/>
          <w:szCs w:val="28"/>
        </w:rPr>
        <w:t xml:space="preserve"> размер доли в праве на квартиру и идентифицирующие признаки самого объекта недвижимости: кадастровый номер, адрес, 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B9">
        <w:rPr>
          <w:rFonts w:ascii="Times New Roman" w:hAnsi="Times New Roman" w:cs="Times New Roman"/>
          <w:sz w:val="28"/>
          <w:szCs w:val="28"/>
        </w:rPr>
        <w:t>(ст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E766B9">
        <w:rPr>
          <w:rFonts w:ascii="Times New Roman" w:hAnsi="Times New Roman" w:cs="Times New Roman"/>
          <w:sz w:val="28"/>
          <w:szCs w:val="28"/>
        </w:rPr>
        <w:t xml:space="preserve"> 554 ГК);</w:t>
      </w:r>
    </w:p>
    <w:p w14:paraId="267D490C" w14:textId="2B2F7F79" w:rsidR="00B50CF6" w:rsidRPr="00E766B9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цену договора (</w:t>
      </w:r>
      <w:r w:rsidRPr="00E766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E766B9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E766B9">
        <w:rPr>
          <w:rFonts w:ascii="Times New Roman" w:hAnsi="Times New Roman" w:cs="Times New Roman"/>
          <w:sz w:val="28"/>
          <w:szCs w:val="28"/>
        </w:rPr>
        <w:t xml:space="preserve"> 555 ГК РФ), цена не может быть ниже той, которая указывалась в извещении для остальны</w:t>
      </w:r>
      <w:r w:rsidR="00646E86">
        <w:rPr>
          <w:rFonts w:ascii="Times New Roman" w:hAnsi="Times New Roman" w:cs="Times New Roman"/>
          <w:sz w:val="28"/>
          <w:szCs w:val="28"/>
        </w:rPr>
        <w:t>х собственников.</w:t>
      </w:r>
      <w:r w:rsidRPr="00E766B9">
        <w:rPr>
          <w:rFonts w:ascii="Times New Roman" w:hAnsi="Times New Roman" w:cs="Times New Roman"/>
          <w:sz w:val="28"/>
          <w:szCs w:val="28"/>
        </w:rPr>
        <w:t xml:space="preserve"> </w:t>
      </w:r>
      <w:r w:rsidR="00646E8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E766B9">
        <w:rPr>
          <w:rFonts w:ascii="Times New Roman" w:hAnsi="Times New Roman" w:cs="Times New Roman"/>
          <w:sz w:val="28"/>
          <w:szCs w:val="28"/>
        </w:rPr>
        <w:t>дополнительно к цене обычно указывают порядок расчетов - наличный или безналичный, срок оплаты и другие условия, связанные с финансовой стороной договора;</w:t>
      </w:r>
    </w:p>
    <w:p w14:paraId="2F68158C" w14:textId="77777777" w:rsidR="00B50CF6" w:rsidRPr="00E766B9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>- перечень лиц, сохраняющих в соответствии с законом право пользования продаваемым жилым помещением (часть 1 статьи 558 ГК РФ).</w:t>
      </w:r>
    </w:p>
    <w:p w14:paraId="470F5A93" w14:textId="0CB8FADF" w:rsidR="00B50CF6" w:rsidRPr="00E766B9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>Особенности государственной регистрации права общей собственности на недвижимое имущество определены статьей 42 Федерального закона от 13.07.2015 № 218-ФЗ «О государственной регистрации недвижимости» (Закон о регистрации).</w:t>
      </w:r>
    </w:p>
    <w:p w14:paraId="33129484" w14:textId="56BAEB29" w:rsidR="00B50CF6" w:rsidRPr="00E766B9" w:rsidRDefault="00966783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B50CF6" w:rsidRPr="00E766B9">
        <w:rPr>
          <w:rFonts w:ascii="Times New Roman" w:hAnsi="Times New Roman" w:cs="Times New Roman"/>
          <w:sz w:val="28"/>
          <w:szCs w:val="28"/>
        </w:rPr>
        <w:t xml:space="preserve"> отличие от договора купли-продажи целого объекта недвижимости, в соответствии с частью 1 статьи 42 Закона о регистрации, сделки по отчуждению долей в праве общей собственности на недвижимое имущество, подлежат нотариальному удостоверению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0CF6" w:rsidRPr="00E766B9">
        <w:rPr>
          <w:rFonts w:ascii="Times New Roman" w:hAnsi="Times New Roman" w:cs="Times New Roman"/>
          <w:sz w:val="28"/>
          <w:szCs w:val="28"/>
        </w:rPr>
        <w:t>за исключением случаев, пр</w:t>
      </w:r>
      <w:r>
        <w:rPr>
          <w:rFonts w:ascii="Times New Roman" w:hAnsi="Times New Roman" w:cs="Times New Roman"/>
          <w:sz w:val="28"/>
          <w:szCs w:val="28"/>
        </w:rPr>
        <w:t>едусмотренных законодательством», - отмечает заместитель руководителя Управления Александр Киреев</w:t>
      </w:r>
      <w:r w:rsidR="00B50CF6" w:rsidRPr="00E766B9">
        <w:rPr>
          <w:rFonts w:ascii="Times New Roman" w:hAnsi="Times New Roman" w:cs="Times New Roman"/>
          <w:sz w:val="28"/>
          <w:szCs w:val="28"/>
        </w:rPr>
        <w:t>.</w:t>
      </w:r>
    </w:p>
    <w:p w14:paraId="0A83DC5A" w14:textId="77777777" w:rsidR="00966783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 xml:space="preserve">Существует еще одно условие при продаже доли в праве общей долевой собственности на квартиру. </w:t>
      </w:r>
      <w:proofErr w:type="gramStart"/>
      <w:r w:rsidRPr="00E766B9">
        <w:rPr>
          <w:rFonts w:ascii="Times New Roman" w:hAnsi="Times New Roman" w:cs="Times New Roman"/>
          <w:sz w:val="28"/>
          <w:szCs w:val="28"/>
        </w:rPr>
        <w:t>Так, в соответствии с частью 1.1 статьи 30 Жилищного кодекса Российской Федерации</w:t>
      </w:r>
      <w:r w:rsidR="00966783">
        <w:rPr>
          <w:rFonts w:ascii="Times New Roman" w:hAnsi="Times New Roman" w:cs="Times New Roman"/>
          <w:sz w:val="28"/>
          <w:szCs w:val="28"/>
        </w:rPr>
        <w:t xml:space="preserve">, </w:t>
      </w:r>
      <w:r w:rsidRPr="00E766B9">
        <w:rPr>
          <w:rFonts w:ascii="Times New Roman" w:hAnsi="Times New Roman" w:cs="Times New Roman"/>
          <w:sz w:val="28"/>
          <w:szCs w:val="28"/>
        </w:rPr>
        <w:t>собственник жилого помещения не вправе совершать действия, влекущие возникновение долей в праве собственности на это помещение, а обладатель доли в праве общей собственности на жилое помещение не вправе совершать действия, влекущие разделение этой доли</w:t>
      </w:r>
      <w:r w:rsidR="00966783">
        <w:rPr>
          <w:rFonts w:ascii="Times New Roman" w:hAnsi="Times New Roman" w:cs="Times New Roman"/>
          <w:sz w:val="28"/>
          <w:szCs w:val="28"/>
        </w:rPr>
        <w:t xml:space="preserve">, </w:t>
      </w:r>
      <w:r w:rsidRPr="00E766B9">
        <w:rPr>
          <w:rFonts w:ascii="Times New Roman" w:hAnsi="Times New Roman" w:cs="Times New Roman"/>
          <w:sz w:val="28"/>
          <w:szCs w:val="28"/>
        </w:rPr>
        <w:t>если в результате таких действий площадь жилого помещения, приходящаяся на долю каждого из сособственников</w:t>
      </w:r>
      <w:proofErr w:type="gramEnd"/>
      <w:r w:rsidRPr="00E766B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766B9">
        <w:rPr>
          <w:rFonts w:ascii="Times New Roman" w:hAnsi="Times New Roman" w:cs="Times New Roman"/>
          <w:sz w:val="28"/>
          <w:szCs w:val="28"/>
        </w:rPr>
        <w:t>определяемая</w:t>
      </w:r>
      <w:proofErr w:type="gramEnd"/>
      <w:r w:rsidRPr="00E766B9">
        <w:rPr>
          <w:rFonts w:ascii="Times New Roman" w:hAnsi="Times New Roman" w:cs="Times New Roman"/>
          <w:sz w:val="28"/>
          <w:szCs w:val="28"/>
        </w:rPr>
        <w:t xml:space="preserve"> пропорционально размеру доли каждого из сособственников, составит менее шести квадратных метров общей площади жилого помещения на каждого сособственника. </w:t>
      </w:r>
    </w:p>
    <w:p w14:paraId="6AD860FF" w14:textId="7FA92B61" w:rsidR="00B50CF6" w:rsidRPr="00E766B9" w:rsidRDefault="00B50CF6" w:rsidP="0096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9">
        <w:rPr>
          <w:rFonts w:ascii="Times New Roman" w:hAnsi="Times New Roman" w:cs="Times New Roman"/>
          <w:sz w:val="28"/>
          <w:szCs w:val="28"/>
        </w:rPr>
        <w:t>Сделки, заключенные с нарушением правил, предусмотренных настоящей частью, являются</w:t>
      </w:r>
      <w:r w:rsidRPr="00E7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6B9">
        <w:rPr>
          <w:rFonts w:ascii="Times New Roman" w:hAnsi="Times New Roman" w:cs="Times New Roman"/>
          <w:sz w:val="28"/>
          <w:szCs w:val="28"/>
        </w:rPr>
        <w:t>ничтожными.</w:t>
      </w:r>
      <w:bookmarkStart w:id="0" w:name="_GoBack"/>
      <w:bookmarkEnd w:id="0"/>
    </w:p>
    <w:p w14:paraId="0A0DF6B3" w14:textId="77777777" w:rsidR="00B50CF6" w:rsidRDefault="00B50CF6" w:rsidP="00B50CF6"/>
    <w:p w14:paraId="226251FE" w14:textId="77777777" w:rsidR="0026352E" w:rsidRDefault="0026352E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e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0025B6"/>
    <w:multiLevelType w:val="hybridMultilevel"/>
    <w:tmpl w:val="CB809404"/>
    <w:lvl w:ilvl="0" w:tplc="0DB8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35661"/>
    <w:rsid w:val="00094AD3"/>
    <w:rsid w:val="000A09BA"/>
    <w:rsid w:val="000B030A"/>
    <w:rsid w:val="001059E8"/>
    <w:rsid w:val="00111DC6"/>
    <w:rsid w:val="001436A9"/>
    <w:rsid w:val="0015031E"/>
    <w:rsid w:val="00151EA3"/>
    <w:rsid w:val="00152677"/>
    <w:rsid w:val="0016320B"/>
    <w:rsid w:val="00190C1C"/>
    <w:rsid w:val="0019523E"/>
    <w:rsid w:val="001D4703"/>
    <w:rsid w:val="001F6CF1"/>
    <w:rsid w:val="002161A5"/>
    <w:rsid w:val="00235EEF"/>
    <w:rsid w:val="0026352E"/>
    <w:rsid w:val="002860BC"/>
    <w:rsid w:val="00294C2C"/>
    <w:rsid w:val="002A6516"/>
    <w:rsid w:val="002B456C"/>
    <w:rsid w:val="002D15FB"/>
    <w:rsid w:val="003859F2"/>
    <w:rsid w:val="00395519"/>
    <w:rsid w:val="003A63C1"/>
    <w:rsid w:val="00430E6D"/>
    <w:rsid w:val="004326D6"/>
    <w:rsid w:val="00435AAA"/>
    <w:rsid w:val="00462B04"/>
    <w:rsid w:val="00473A99"/>
    <w:rsid w:val="00476E54"/>
    <w:rsid w:val="00495C8F"/>
    <w:rsid w:val="004C74FC"/>
    <w:rsid w:val="004E051B"/>
    <w:rsid w:val="004E3DB9"/>
    <w:rsid w:val="004F6370"/>
    <w:rsid w:val="004F7B05"/>
    <w:rsid w:val="00501870"/>
    <w:rsid w:val="005075E3"/>
    <w:rsid w:val="005145C6"/>
    <w:rsid w:val="00516589"/>
    <w:rsid w:val="00523043"/>
    <w:rsid w:val="005253D1"/>
    <w:rsid w:val="0052768A"/>
    <w:rsid w:val="00530501"/>
    <w:rsid w:val="00530A1A"/>
    <w:rsid w:val="005438E8"/>
    <w:rsid w:val="00546923"/>
    <w:rsid w:val="005A5C60"/>
    <w:rsid w:val="005C003B"/>
    <w:rsid w:val="005D3C00"/>
    <w:rsid w:val="005D46CD"/>
    <w:rsid w:val="005D66FD"/>
    <w:rsid w:val="005F3B17"/>
    <w:rsid w:val="00600022"/>
    <w:rsid w:val="00646E86"/>
    <w:rsid w:val="006727CF"/>
    <w:rsid w:val="00676C8D"/>
    <w:rsid w:val="00693D52"/>
    <w:rsid w:val="006E06C1"/>
    <w:rsid w:val="006E5306"/>
    <w:rsid w:val="00710A43"/>
    <w:rsid w:val="00713F09"/>
    <w:rsid w:val="00726D9F"/>
    <w:rsid w:val="00736097"/>
    <w:rsid w:val="00754520"/>
    <w:rsid w:val="007B5E88"/>
    <w:rsid w:val="007B79E5"/>
    <w:rsid w:val="007C14E8"/>
    <w:rsid w:val="007E4699"/>
    <w:rsid w:val="00812D4E"/>
    <w:rsid w:val="008273E3"/>
    <w:rsid w:val="0084655B"/>
    <w:rsid w:val="0087038A"/>
    <w:rsid w:val="00885C67"/>
    <w:rsid w:val="008A5D40"/>
    <w:rsid w:val="008B315C"/>
    <w:rsid w:val="008C3230"/>
    <w:rsid w:val="008F40AD"/>
    <w:rsid w:val="008F776B"/>
    <w:rsid w:val="009313F1"/>
    <w:rsid w:val="009544EF"/>
    <w:rsid w:val="00966783"/>
    <w:rsid w:val="00995764"/>
    <w:rsid w:val="00995DBA"/>
    <w:rsid w:val="009D598C"/>
    <w:rsid w:val="009F32E6"/>
    <w:rsid w:val="00A23BEF"/>
    <w:rsid w:val="00A36C70"/>
    <w:rsid w:val="00A371C1"/>
    <w:rsid w:val="00A74637"/>
    <w:rsid w:val="00AB248D"/>
    <w:rsid w:val="00AC53F4"/>
    <w:rsid w:val="00AC7FC9"/>
    <w:rsid w:val="00AE69CF"/>
    <w:rsid w:val="00AF2150"/>
    <w:rsid w:val="00AF72AE"/>
    <w:rsid w:val="00B05996"/>
    <w:rsid w:val="00B11065"/>
    <w:rsid w:val="00B1371F"/>
    <w:rsid w:val="00B14BC1"/>
    <w:rsid w:val="00B16F66"/>
    <w:rsid w:val="00B4635C"/>
    <w:rsid w:val="00B50CF6"/>
    <w:rsid w:val="00B52989"/>
    <w:rsid w:val="00B55924"/>
    <w:rsid w:val="00B62D11"/>
    <w:rsid w:val="00B66234"/>
    <w:rsid w:val="00B745B3"/>
    <w:rsid w:val="00B91A76"/>
    <w:rsid w:val="00BA4C3D"/>
    <w:rsid w:val="00BA6371"/>
    <w:rsid w:val="00BA7D71"/>
    <w:rsid w:val="00BB119A"/>
    <w:rsid w:val="00BD2A3D"/>
    <w:rsid w:val="00BF7BB0"/>
    <w:rsid w:val="00C03E02"/>
    <w:rsid w:val="00C24313"/>
    <w:rsid w:val="00C6254E"/>
    <w:rsid w:val="00C63CA5"/>
    <w:rsid w:val="00C741D7"/>
    <w:rsid w:val="00CA3B20"/>
    <w:rsid w:val="00CB3098"/>
    <w:rsid w:val="00CB6773"/>
    <w:rsid w:val="00CC2A5F"/>
    <w:rsid w:val="00CD5742"/>
    <w:rsid w:val="00CE76D9"/>
    <w:rsid w:val="00D10BA5"/>
    <w:rsid w:val="00D171F7"/>
    <w:rsid w:val="00D437C5"/>
    <w:rsid w:val="00D51857"/>
    <w:rsid w:val="00D731EA"/>
    <w:rsid w:val="00D74E85"/>
    <w:rsid w:val="00D759B5"/>
    <w:rsid w:val="00D97FA9"/>
    <w:rsid w:val="00DA5272"/>
    <w:rsid w:val="00DC3FC4"/>
    <w:rsid w:val="00DF02F6"/>
    <w:rsid w:val="00DF3354"/>
    <w:rsid w:val="00E22C05"/>
    <w:rsid w:val="00E24967"/>
    <w:rsid w:val="00E42A7C"/>
    <w:rsid w:val="00E46F18"/>
    <w:rsid w:val="00E52806"/>
    <w:rsid w:val="00E66E13"/>
    <w:rsid w:val="00E70889"/>
    <w:rsid w:val="00E9072E"/>
    <w:rsid w:val="00E93FE4"/>
    <w:rsid w:val="00EC490F"/>
    <w:rsid w:val="00ED215D"/>
    <w:rsid w:val="00EF0DF0"/>
    <w:rsid w:val="00EF22F4"/>
    <w:rsid w:val="00EF2A62"/>
    <w:rsid w:val="00EF2B1A"/>
    <w:rsid w:val="00F05609"/>
    <w:rsid w:val="00F74C20"/>
    <w:rsid w:val="00F77C33"/>
    <w:rsid w:val="00F8680C"/>
    <w:rsid w:val="00F93AAB"/>
    <w:rsid w:val="00F96508"/>
    <w:rsid w:val="00F96E5D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39</cp:revision>
  <cp:lastPrinted>2022-09-09T07:49:00Z</cp:lastPrinted>
  <dcterms:created xsi:type="dcterms:W3CDTF">2023-10-19T14:44:00Z</dcterms:created>
  <dcterms:modified xsi:type="dcterms:W3CDTF">2024-04-08T15:09:00Z</dcterms:modified>
</cp:coreProperties>
</file>